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AE" w:rsidRDefault="002346AE"/>
    <w:p w:rsidR="00FC06D9" w:rsidRDefault="00FC06D9">
      <w:r>
        <w:t>202</w:t>
      </w:r>
      <w:r w:rsidR="00287693">
        <w:t>6</w:t>
      </w:r>
    </w:p>
    <w:p w:rsidR="002346AE" w:rsidRDefault="002346AE" w:rsidP="001B1C7E">
      <w:pPr>
        <w:spacing w:after="0" w:line="240" w:lineRule="auto"/>
        <w:jc w:val="both"/>
        <w:rPr>
          <w:sz w:val="24"/>
          <w:szCs w:val="24"/>
        </w:rPr>
      </w:pPr>
    </w:p>
    <w:p w:rsidR="00AA2B03" w:rsidRPr="006D1B71" w:rsidRDefault="00AA2B03" w:rsidP="001B1C7E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Протокол </w:t>
      </w:r>
      <w:r w:rsidR="00172470">
        <w:rPr>
          <w:sz w:val="24"/>
          <w:szCs w:val="24"/>
        </w:rPr>
        <w:t>№1</w:t>
      </w:r>
      <w:r w:rsidR="00FD00BC">
        <w:rPr>
          <w:sz w:val="24"/>
          <w:szCs w:val="24"/>
        </w:rPr>
        <w:t xml:space="preserve"> </w:t>
      </w:r>
      <w:r w:rsidRPr="006D1B71">
        <w:rPr>
          <w:sz w:val="24"/>
          <w:szCs w:val="24"/>
        </w:rPr>
        <w:t xml:space="preserve">от </w:t>
      </w:r>
      <w:r>
        <w:rPr>
          <w:sz w:val="24"/>
          <w:szCs w:val="24"/>
        </w:rPr>
        <w:t>2</w:t>
      </w:r>
      <w:r w:rsidR="00287693">
        <w:rPr>
          <w:sz w:val="24"/>
          <w:szCs w:val="24"/>
        </w:rPr>
        <w:t>2</w:t>
      </w:r>
      <w:r w:rsidRPr="006D1B71">
        <w:rPr>
          <w:sz w:val="24"/>
          <w:szCs w:val="24"/>
        </w:rPr>
        <w:t>.0</w:t>
      </w:r>
      <w:r w:rsidR="00287693">
        <w:rPr>
          <w:sz w:val="24"/>
          <w:szCs w:val="24"/>
        </w:rPr>
        <w:t>1</w:t>
      </w:r>
      <w:r w:rsidRPr="006D1B71">
        <w:rPr>
          <w:sz w:val="24"/>
          <w:szCs w:val="24"/>
        </w:rPr>
        <w:t>.202</w:t>
      </w:r>
      <w:r w:rsidR="00287693">
        <w:rPr>
          <w:sz w:val="24"/>
          <w:szCs w:val="24"/>
        </w:rPr>
        <w:t>6</w:t>
      </w:r>
      <w:r w:rsidRPr="006D1B71">
        <w:rPr>
          <w:sz w:val="24"/>
          <w:szCs w:val="24"/>
        </w:rPr>
        <w:t xml:space="preserve"> </w:t>
      </w:r>
    </w:p>
    <w:p w:rsidR="00AA2B03" w:rsidRDefault="00AA2B03" w:rsidP="001B1C7E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Повестка: </w:t>
      </w:r>
    </w:p>
    <w:p w:rsidR="00AA2B03" w:rsidRDefault="00AA2B03" w:rsidP="001B1C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доклада об организации системы внутреннего обеспечения соответствия деятельности Института катализа СО РАН требованиям антимонопольного законодательства в 202</w:t>
      </w:r>
      <w:r w:rsidR="00287693">
        <w:rPr>
          <w:sz w:val="24"/>
          <w:szCs w:val="24"/>
        </w:rPr>
        <w:t>5</w:t>
      </w:r>
      <w:r>
        <w:rPr>
          <w:sz w:val="24"/>
          <w:szCs w:val="24"/>
        </w:rPr>
        <w:t xml:space="preserve"> году.</w:t>
      </w:r>
    </w:p>
    <w:p w:rsidR="00AA2B03" w:rsidRDefault="00AA2B03" w:rsidP="001B1C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AA2B03" w:rsidRDefault="00AA2B03" w:rsidP="001B1C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Утвердить доклад об организации системы внутреннего обеспечения соответствия деятельности Института катализа СО РАН требованиям антимоно</w:t>
      </w:r>
      <w:r w:rsidR="00FD00BC">
        <w:rPr>
          <w:sz w:val="24"/>
          <w:szCs w:val="24"/>
        </w:rPr>
        <w:t>польного законодательства в 202</w:t>
      </w:r>
      <w:r w:rsidR="00287693">
        <w:rPr>
          <w:sz w:val="24"/>
          <w:szCs w:val="24"/>
        </w:rPr>
        <w:t>5</w:t>
      </w:r>
      <w:r>
        <w:rPr>
          <w:sz w:val="24"/>
          <w:szCs w:val="24"/>
        </w:rPr>
        <w:t xml:space="preserve"> году.</w:t>
      </w:r>
    </w:p>
    <w:p w:rsidR="00FF395C" w:rsidRDefault="00FF395C" w:rsidP="00AA2B03">
      <w:pPr>
        <w:spacing w:after="0" w:line="240" w:lineRule="auto"/>
        <w:jc w:val="both"/>
        <w:rPr>
          <w:sz w:val="24"/>
          <w:szCs w:val="24"/>
        </w:rPr>
      </w:pPr>
    </w:p>
    <w:p w:rsidR="00FC06D9" w:rsidRPr="006D1B71" w:rsidRDefault="00FC06D9" w:rsidP="00FC06D9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Протокол №</w:t>
      </w:r>
      <w:r w:rsidR="00172470">
        <w:rPr>
          <w:sz w:val="24"/>
          <w:szCs w:val="24"/>
        </w:rPr>
        <w:t>2</w:t>
      </w:r>
      <w:r w:rsidRPr="006D1B71">
        <w:rPr>
          <w:sz w:val="24"/>
          <w:szCs w:val="24"/>
        </w:rPr>
        <w:t xml:space="preserve"> от </w:t>
      </w:r>
      <w:r>
        <w:rPr>
          <w:sz w:val="24"/>
          <w:szCs w:val="24"/>
        </w:rPr>
        <w:t>0</w:t>
      </w:r>
      <w:r w:rsidR="00172470">
        <w:rPr>
          <w:sz w:val="24"/>
          <w:szCs w:val="24"/>
        </w:rPr>
        <w:t>5</w:t>
      </w:r>
      <w:r w:rsidRPr="006D1B71">
        <w:rPr>
          <w:sz w:val="24"/>
          <w:szCs w:val="24"/>
        </w:rPr>
        <w:t>.0</w:t>
      </w:r>
      <w:r w:rsidR="00172470">
        <w:rPr>
          <w:sz w:val="24"/>
          <w:szCs w:val="24"/>
        </w:rPr>
        <w:t>3</w:t>
      </w:r>
      <w:r w:rsidRPr="006D1B71">
        <w:rPr>
          <w:sz w:val="24"/>
          <w:szCs w:val="24"/>
        </w:rPr>
        <w:t>.202</w:t>
      </w:r>
      <w:r w:rsidR="00172470">
        <w:rPr>
          <w:sz w:val="24"/>
          <w:szCs w:val="24"/>
        </w:rPr>
        <w:t>6</w:t>
      </w:r>
      <w:r w:rsidRPr="006D1B71">
        <w:rPr>
          <w:sz w:val="24"/>
          <w:szCs w:val="24"/>
        </w:rPr>
        <w:t xml:space="preserve"> </w:t>
      </w:r>
    </w:p>
    <w:p w:rsidR="00172470" w:rsidRDefault="00172470" w:rsidP="00172470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172470" w:rsidRDefault="00172470" w:rsidP="00172470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Рассмотрение Уведомлени</w:t>
      </w:r>
      <w:r>
        <w:rPr>
          <w:sz w:val="24"/>
          <w:szCs w:val="24"/>
        </w:rPr>
        <w:t>я</w:t>
      </w:r>
      <w:r w:rsidRPr="006D1B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сотрудника Института </w:t>
      </w:r>
      <w:r w:rsidRPr="006D1B71">
        <w:rPr>
          <w:sz w:val="24"/>
          <w:szCs w:val="24"/>
        </w:rPr>
        <w:t xml:space="preserve">о возможности возникновения конфликта интересов в связи с </w:t>
      </w:r>
      <w:r>
        <w:rPr>
          <w:sz w:val="24"/>
          <w:szCs w:val="24"/>
        </w:rPr>
        <w:t>планируемым заключением договора между ИК СО РАН и организацией, в которой сотрудник работает по совместительству.</w:t>
      </w:r>
    </w:p>
    <w:p w:rsidR="00172470" w:rsidRDefault="00172470" w:rsidP="001724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172470" w:rsidRDefault="00172470" w:rsidP="001724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Исключить:</w:t>
      </w:r>
    </w:p>
    <w:p w:rsidR="00172470" w:rsidRDefault="00172470" w:rsidP="001724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Участие сотрудника в работах по исполнению со стороны ИК СО РАН вышеуказанного договора.</w:t>
      </w:r>
    </w:p>
    <w:p w:rsidR="00172470" w:rsidRDefault="00172470" w:rsidP="00172470">
      <w:pPr>
        <w:spacing w:after="0" w:line="240" w:lineRule="auto"/>
        <w:jc w:val="both"/>
        <w:rPr>
          <w:sz w:val="24"/>
          <w:szCs w:val="24"/>
        </w:rPr>
      </w:pPr>
    </w:p>
    <w:p w:rsidR="00405937" w:rsidRPr="006D1B71" w:rsidRDefault="00405937" w:rsidP="00405937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Протокол №</w:t>
      </w:r>
      <w:r>
        <w:rPr>
          <w:sz w:val="24"/>
          <w:szCs w:val="24"/>
        </w:rPr>
        <w:t>3</w:t>
      </w:r>
      <w:r w:rsidRPr="006D1B71">
        <w:rPr>
          <w:sz w:val="24"/>
          <w:szCs w:val="24"/>
        </w:rPr>
        <w:t xml:space="preserve"> от </w:t>
      </w:r>
      <w:r w:rsidR="00172470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6D1B71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6D1B71">
        <w:rPr>
          <w:sz w:val="24"/>
          <w:szCs w:val="24"/>
        </w:rPr>
        <w:t>.202</w:t>
      </w:r>
      <w:r w:rsidR="00172470">
        <w:rPr>
          <w:sz w:val="24"/>
          <w:szCs w:val="24"/>
        </w:rPr>
        <w:t>6</w:t>
      </w:r>
      <w:r w:rsidRPr="006D1B71">
        <w:rPr>
          <w:sz w:val="24"/>
          <w:szCs w:val="24"/>
        </w:rPr>
        <w:t xml:space="preserve"> </w:t>
      </w:r>
    </w:p>
    <w:p w:rsidR="00B8649C" w:rsidRDefault="00B8649C" w:rsidP="00B8649C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172470" w:rsidRDefault="00390F33" w:rsidP="00390F33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Рассмотрение Уведомления </w:t>
      </w:r>
      <w:r>
        <w:rPr>
          <w:sz w:val="24"/>
          <w:szCs w:val="24"/>
        </w:rPr>
        <w:t xml:space="preserve">сотрудника Института </w:t>
      </w:r>
      <w:r w:rsidRPr="006D1B71">
        <w:rPr>
          <w:sz w:val="24"/>
          <w:szCs w:val="24"/>
        </w:rPr>
        <w:t xml:space="preserve">о возможности возникновения конфликта интересов в связи с </w:t>
      </w:r>
      <w:r>
        <w:rPr>
          <w:sz w:val="24"/>
          <w:szCs w:val="24"/>
        </w:rPr>
        <w:t xml:space="preserve">тем, что </w:t>
      </w:r>
      <w:r w:rsidR="00172470">
        <w:rPr>
          <w:sz w:val="24"/>
          <w:szCs w:val="24"/>
        </w:rPr>
        <w:t>он в рамках внутреннего совместительства руководит подразделением, в которое входит подразделение</w:t>
      </w:r>
      <w:r w:rsidR="00C31C15">
        <w:rPr>
          <w:sz w:val="24"/>
          <w:szCs w:val="24"/>
        </w:rPr>
        <w:t>,</w:t>
      </w:r>
      <w:r w:rsidR="00172470">
        <w:rPr>
          <w:sz w:val="24"/>
          <w:szCs w:val="24"/>
        </w:rPr>
        <w:t xml:space="preserve"> возглавляемое им же.</w:t>
      </w:r>
    </w:p>
    <w:p w:rsidR="00390F33" w:rsidRDefault="00390F33" w:rsidP="00390F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C31C15" w:rsidRDefault="00C31C15" w:rsidP="00C31C1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Исключить участие сотрудника в оценке эффективности деятельности подразделения, а также премирования его сотрудников.</w:t>
      </w:r>
    </w:p>
    <w:p w:rsidR="002346AE" w:rsidRDefault="00C31C15" w:rsidP="00733708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733708" w:rsidRPr="006D1B71" w:rsidRDefault="00733708" w:rsidP="00733708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Протокол №</w:t>
      </w:r>
      <w:r w:rsidR="00E1621D">
        <w:rPr>
          <w:sz w:val="24"/>
          <w:szCs w:val="24"/>
        </w:rPr>
        <w:t>4</w:t>
      </w:r>
      <w:r w:rsidRPr="006D1B71">
        <w:rPr>
          <w:sz w:val="24"/>
          <w:szCs w:val="24"/>
        </w:rPr>
        <w:t xml:space="preserve"> от </w:t>
      </w:r>
      <w:r w:rsidR="00C31C15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Pr="006D1B71">
        <w:rPr>
          <w:sz w:val="24"/>
          <w:szCs w:val="24"/>
        </w:rPr>
        <w:t>0</w:t>
      </w:r>
      <w:r w:rsidR="00C31C15">
        <w:rPr>
          <w:sz w:val="24"/>
          <w:szCs w:val="24"/>
        </w:rPr>
        <w:t>4</w:t>
      </w:r>
      <w:r w:rsidRPr="006D1B71">
        <w:rPr>
          <w:sz w:val="24"/>
          <w:szCs w:val="24"/>
        </w:rPr>
        <w:t>.202</w:t>
      </w:r>
      <w:r w:rsidR="00C31C15">
        <w:rPr>
          <w:sz w:val="24"/>
          <w:szCs w:val="24"/>
        </w:rPr>
        <w:t>6</w:t>
      </w:r>
      <w:r w:rsidRPr="006D1B71">
        <w:rPr>
          <w:sz w:val="24"/>
          <w:szCs w:val="24"/>
        </w:rPr>
        <w:t xml:space="preserve"> </w:t>
      </w:r>
    </w:p>
    <w:p w:rsidR="00733708" w:rsidRDefault="00733708" w:rsidP="00733708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C31C15" w:rsidRDefault="00C31C15" w:rsidP="00C31C15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Рассмотрение Уведомления </w:t>
      </w:r>
      <w:r>
        <w:rPr>
          <w:sz w:val="24"/>
          <w:szCs w:val="24"/>
        </w:rPr>
        <w:t xml:space="preserve">сотрудника Института </w:t>
      </w:r>
      <w:r w:rsidRPr="006D1B71">
        <w:rPr>
          <w:sz w:val="24"/>
          <w:szCs w:val="24"/>
        </w:rPr>
        <w:t xml:space="preserve">о возможности возникновения конфликта интересов в связи с </w:t>
      </w:r>
      <w:r>
        <w:rPr>
          <w:sz w:val="24"/>
          <w:szCs w:val="24"/>
        </w:rPr>
        <w:t>тем, что он в рамках внутреннего совместительства руководит подразделением, в которое входит подразделение, возглавляемое им же.</w:t>
      </w:r>
    </w:p>
    <w:p w:rsidR="00C31C15" w:rsidRDefault="00C31C15" w:rsidP="00C31C1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C31C15" w:rsidRDefault="00C31C15" w:rsidP="007337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Исключить участие сотрудника в оценке эффективности деятельности подразделения</w:t>
      </w:r>
      <w:r>
        <w:rPr>
          <w:sz w:val="24"/>
          <w:szCs w:val="24"/>
        </w:rPr>
        <w:t>, а так</w:t>
      </w:r>
      <w:r>
        <w:rPr>
          <w:sz w:val="24"/>
          <w:szCs w:val="24"/>
        </w:rPr>
        <w:t>ж</w:t>
      </w:r>
      <w:r>
        <w:rPr>
          <w:sz w:val="24"/>
          <w:szCs w:val="24"/>
        </w:rPr>
        <w:t>е премирования его сотрудников.</w:t>
      </w:r>
    </w:p>
    <w:sectPr w:rsidR="00C3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D9"/>
    <w:rsid w:val="000B056B"/>
    <w:rsid w:val="00172470"/>
    <w:rsid w:val="0019605A"/>
    <w:rsid w:val="001B1C7E"/>
    <w:rsid w:val="001F4535"/>
    <w:rsid w:val="002223B1"/>
    <w:rsid w:val="002346AE"/>
    <w:rsid w:val="00287693"/>
    <w:rsid w:val="00312FBC"/>
    <w:rsid w:val="00390F33"/>
    <w:rsid w:val="00405937"/>
    <w:rsid w:val="00466726"/>
    <w:rsid w:val="00587017"/>
    <w:rsid w:val="006A1AAC"/>
    <w:rsid w:val="00733708"/>
    <w:rsid w:val="00842880"/>
    <w:rsid w:val="00844072"/>
    <w:rsid w:val="008A77A5"/>
    <w:rsid w:val="00AA2B03"/>
    <w:rsid w:val="00AA2C2B"/>
    <w:rsid w:val="00B8649C"/>
    <w:rsid w:val="00C31C15"/>
    <w:rsid w:val="00C44FB5"/>
    <w:rsid w:val="00CA01E4"/>
    <w:rsid w:val="00CA195D"/>
    <w:rsid w:val="00E1621D"/>
    <w:rsid w:val="00EC4CC5"/>
    <w:rsid w:val="00F250F8"/>
    <w:rsid w:val="00FC06D9"/>
    <w:rsid w:val="00FD00BC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0072"/>
  <w15:chartTrackingRefBased/>
  <w15:docId w15:val="{87396082-8B4F-4C64-B977-657F1618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2026-08-07T04:37:00Z</cp:lastPrinted>
  <dcterms:created xsi:type="dcterms:W3CDTF">2026-08-07T04:03:00Z</dcterms:created>
  <dcterms:modified xsi:type="dcterms:W3CDTF">2026-08-07T04:42:00Z</dcterms:modified>
</cp:coreProperties>
</file>